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7F8902" w14:textId="24DE5280" w:rsidR="006402EF" w:rsidRDefault="006402E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bookmarkStart w:id="0" w:name="_GoBack"/>
      <w:bookmarkEnd w:id="0"/>
    </w:p>
    <w:p w14:paraId="2A5E8160" w14:textId="3F5EC9DC" w:rsidR="00103834" w:rsidRDefault="006402EF">
      <w:pPr>
        <w:rPr>
          <w:rFonts w:ascii="Times New Roman" w:hAnsi="Times New Roman" w:cs="Times New Roman"/>
          <w:sz w:val="16"/>
          <w:szCs w:val="16"/>
        </w:rPr>
      </w:pPr>
      <w:r>
        <w:rPr>
          <w:noProof/>
        </w:rPr>
        <w:drawing>
          <wp:inline distT="0" distB="0" distL="0" distR="0" wp14:anchorId="53A6C1E8" wp14:editId="53569A6A">
            <wp:extent cx="5727700" cy="6294755"/>
            <wp:effectExtent l="0" t="0" r="0" b="444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ms1-cms2-cms3-cms4.enrich-msigdb_up15_adjusted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6294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72C12F" w14:textId="7769EDC1" w:rsidR="006402EF" w:rsidRDefault="006402EF">
      <w:pPr>
        <w:rPr>
          <w:rFonts w:ascii="Times New Roman" w:hAnsi="Times New Roman" w:cs="Times New Roman"/>
          <w:sz w:val="16"/>
          <w:szCs w:val="16"/>
        </w:rPr>
      </w:pPr>
    </w:p>
    <w:p w14:paraId="7B128B15" w14:textId="77777777" w:rsidR="006402EF" w:rsidRPr="006402EF" w:rsidRDefault="006402EF" w:rsidP="006402EF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6402EF">
        <w:rPr>
          <w:rFonts w:ascii="Times New Roman" w:eastAsia="Times New Roman" w:hAnsi="Times New Roman" w:cs="Times New Roman"/>
          <w:b/>
          <w:sz w:val="20"/>
          <w:szCs w:val="20"/>
        </w:rPr>
        <w:t>Supplementary Figure S1</w:t>
      </w:r>
      <w:r w:rsidRPr="006402EF">
        <w:rPr>
          <w:rFonts w:ascii="Times New Roman" w:eastAsia="Times New Roman" w:hAnsi="Times New Roman" w:cs="Times New Roman"/>
          <w:sz w:val="20"/>
          <w:szCs w:val="20"/>
        </w:rPr>
        <w:t>. Overview of enriched biological terms per subtype for differentially up-regulated genes.</w:t>
      </w:r>
    </w:p>
    <w:p w14:paraId="35D30278" w14:textId="77777777" w:rsidR="006402EF" w:rsidRPr="006402EF" w:rsidRDefault="006402EF">
      <w:pPr>
        <w:rPr>
          <w:rFonts w:ascii="Times New Roman" w:hAnsi="Times New Roman" w:cs="Times New Roman"/>
          <w:sz w:val="16"/>
          <w:szCs w:val="16"/>
        </w:rPr>
      </w:pPr>
    </w:p>
    <w:sectPr w:rsidR="006402EF" w:rsidRPr="006402EF" w:rsidSect="00A34755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0B0DB1" w14:textId="77777777" w:rsidR="005011D5" w:rsidRDefault="005011D5" w:rsidP="00BA6312">
      <w:pPr>
        <w:spacing w:after="0" w:line="240" w:lineRule="auto"/>
      </w:pPr>
      <w:r>
        <w:separator/>
      </w:r>
    </w:p>
  </w:endnote>
  <w:endnote w:type="continuationSeparator" w:id="0">
    <w:p w14:paraId="5E0287ED" w14:textId="77777777" w:rsidR="005011D5" w:rsidRDefault="005011D5" w:rsidP="00BA63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4CEAE1" w14:textId="77777777" w:rsidR="005011D5" w:rsidRDefault="005011D5" w:rsidP="00BA6312">
      <w:pPr>
        <w:spacing w:after="0" w:line="240" w:lineRule="auto"/>
      </w:pPr>
      <w:r>
        <w:separator/>
      </w:r>
    </w:p>
  </w:footnote>
  <w:footnote w:type="continuationSeparator" w:id="0">
    <w:p w14:paraId="2CBC464F" w14:textId="77777777" w:rsidR="005011D5" w:rsidRDefault="005011D5" w:rsidP="00BA631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312"/>
    <w:rsid w:val="00003D5F"/>
    <w:rsid w:val="00035433"/>
    <w:rsid w:val="000B5D59"/>
    <w:rsid w:val="00103834"/>
    <w:rsid w:val="00110D13"/>
    <w:rsid w:val="0024720D"/>
    <w:rsid w:val="00265B26"/>
    <w:rsid w:val="0036672E"/>
    <w:rsid w:val="00430FF5"/>
    <w:rsid w:val="00491437"/>
    <w:rsid w:val="005011D5"/>
    <w:rsid w:val="00612078"/>
    <w:rsid w:val="006402EF"/>
    <w:rsid w:val="00653CB2"/>
    <w:rsid w:val="00705D7A"/>
    <w:rsid w:val="00815425"/>
    <w:rsid w:val="0084026B"/>
    <w:rsid w:val="009158A7"/>
    <w:rsid w:val="00953C87"/>
    <w:rsid w:val="00A34755"/>
    <w:rsid w:val="00A5643A"/>
    <w:rsid w:val="00AF14D3"/>
    <w:rsid w:val="00B679D3"/>
    <w:rsid w:val="00BA6204"/>
    <w:rsid w:val="00BA6312"/>
    <w:rsid w:val="00E416F3"/>
    <w:rsid w:val="00E74639"/>
    <w:rsid w:val="00E85AD8"/>
    <w:rsid w:val="00EB2BD0"/>
    <w:rsid w:val="00EF4927"/>
    <w:rsid w:val="00F6755B"/>
    <w:rsid w:val="00FD545F"/>
    <w:rsid w:val="00FE5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E3DFC4"/>
  <w15:chartTrackingRefBased/>
  <w15:docId w15:val="{213E8EC6-D6CE-F54C-A36E-3F7B56876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N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6312"/>
    <w:pPr>
      <w:spacing w:after="160" w:line="259" w:lineRule="auto"/>
    </w:pPr>
    <w:rPr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A6312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A63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A6312"/>
    <w:rPr>
      <w:sz w:val="22"/>
      <w:szCs w:val="22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BA63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A6312"/>
    <w:rPr>
      <w:sz w:val="22"/>
      <w:szCs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Purcell</dc:creator>
  <cp:keywords/>
  <dc:description/>
  <cp:lastModifiedBy>Mark Brewin</cp:lastModifiedBy>
  <cp:revision>2</cp:revision>
  <dcterms:created xsi:type="dcterms:W3CDTF">2019-11-05T14:08:00Z</dcterms:created>
  <dcterms:modified xsi:type="dcterms:W3CDTF">2019-11-05T14:08:00Z</dcterms:modified>
</cp:coreProperties>
</file>